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06-2/293-14</w:t>
      </w: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  <w:bookmarkStart w:id="0" w:name="_GoBack"/>
      <w:bookmarkEnd w:id="0"/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2C3015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7. ОКТОБАР 2014. ГОДИНЕ, 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E1823" w:rsidRDefault="002E1823" w:rsidP="002E1823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2E1823" w:rsidRDefault="002E1823" w:rsidP="002E1823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2E1823" w:rsidRDefault="002E1823" w:rsidP="002E182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2E1823" w:rsidRDefault="002E1823" w:rsidP="002E1823">
      <w:pPr>
        <w:pStyle w:val="pismo"/>
        <w:spacing w:before="120" w:after="24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2E1823" w:rsidRDefault="002E1823" w:rsidP="002E182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E1823" w:rsidRDefault="002E1823" w:rsidP="002E182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  <w:lang w:val="sr-Cyrl-CS"/>
        </w:rPr>
        <w:t>. Разматрање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амандмана на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Предлог закона о извозу и увозу наоружања и војне опреме, </w:t>
      </w:r>
      <w:r w:rsidR="002C3015">
        <w:rPr>
          <w:rFonts w:ascii="Times New Roman" w:hAnsi="Times New Roman"/>
          <w:sz w:val="24"/>
          <w:szCs w:val="24"/>
          <w:lang w:val="sr-Cyrl-CS"/>
        </w:rPr>
        <w:t>који је поднела Влада.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E1823" w:rsidRPr="002E1823" w:rsidRDefault="002E1823" w:rsidP="002E182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E1823" w:rsidRDefault="002E1823" w:rsidP="002E18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IV,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први спрат.</w:t>
      </w:r>
    </w:p>
    <w:p w:rsidR="002E1823" w:rsidRDefault="002E1823" w:rsidP="002E18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E1823" w:rsidRDefault="002E1823" w:rsidP="002E182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2E1823" w:rsidRDefault="002E1823" w:rsidP="002E182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23"/>
    <w:rsid w:val="002C3015"/>
    <w:rsid w:val="002E1823"/>
    <w:rsid w:val="00497589"/>
    <w:rsid w:val="008159E7"/>
    <w:rsid w:val="00905458"/>
    <w:rsid w:val="00B0650B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2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82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E182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2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82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E182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2014-10-06T08:22:00Z</dcterms:created>
  <dcterms:modified xsi:type="dcterms:W3CDTF">2014-10-06T08:22:00Z</dcterms:modified>
</cp:coreProperties>
</file>